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7934"/>
      </w:tblGrid>
      <w:tr w:rsidR="00AD327B" w:rsidRPr="008769D8" w:rsidTr="008769D8">
        <w:trPr>
          <w:trHeight w:val="3510"/>
        </w:trPr>
        <w:tc>
          <w:tcPr>
            <w:tcW w:w="2784" w:type="dxa"/>
          </w:tcPr>
          <w:p w:rsidR="00AD327B" w:rsidRPr="008769D8" w:rsidRDefault="00B4150B" w:rsidP="008769D8">
            <w:pPr>
              <w:spacing w:after="0" w:line="240" w:lineRule="auto"/>
            </w:pPr>
            <w:bookmarkStart w:id="0" w:name="_GoBack"/>
            <w:bookmarkEnd w:id="0"/>
            <w:r>
              <w:rPr>
                <w:noProof/>
              </w:rPr>
              <w:drawing>
                <wp:inline distT="0" distB="0" distL="0" distR="0">
                  <wp:extent cx="1422400" cy="2184400"/>
                  <wp:effectExtent l="0" t="0" r="6350" b="6350"/>
                  <wp:docPr id="1" name="Picture 0" descr="RMR_black_bn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MR_black_bnr.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0" cy="2184400"/>
                          </a:xfrm>
                          <a:prstGeom prst="rect">
                            <a:avLst/>
                          </a:prstGeom>
                          <a:noFill/>
                          <a:ln>
                            <a:noFill/>
                          </a:ln>
                        </pic:spPr>
                      </pic:pic>
                    </a:graphicData>
                  </a:graphic>
                </wp:inline>
              </w:drawing>
            </w:r>
          </w:p>
        </w:tc>
        <w:tc>
          <w:tcPr>
            <w:tcW w:w="7934" w:type="dxa"/>
          </w:tcPr>
          <w:p w:rsidR="00AD327B" w:rsidRPr="008769D8" w:rsidRDefault="00AD327B" w:rsidP="008769D8">
            <w:pPr>
              <w:spacing w:after="0" w:line="240" w:lineRule="auto"/>
            </w:pPr>
          </w:p>
          <w:p w:rsidR="00AD327B" w:rsidRPr="008769D8" w:rsidRDefault="00AD327B" w:rsidP="008769D8">
            <w:pPr>
              <w:spacing w:after="0" w:line="240" w:lineRule="auto"/>
              <w:rPr>
                <w:sz w:val="28"/>
                <w:szCs w:val="28"/>
              </w:rPr>
            </w:pPr>
          </w:p>
          <w:p w:rsidR="00AD327B" w:rsidRPr="008769D8" w:rsidRDefault="00AD327B" w:rsidP="008769D8">
            <w:pPr>
              <w:spacing w:after="0" w:line="240" w:lineRule="auto"/>
              <w:jc w:val="center"/>
              <w:rPr>
                <w:rFonts w:ascii="Benguiat Bk BT" w:eastAsia="GungsuhChe" w:hAnsi="Benguiat Bk BT"/>
                <w:sz w:val="52"/>
                <w:szCs w:val="52"/>
              </w:rPr>
            </w:pPr>
            <w:r w:rsidRPr="008769D8">
              <w:rPr>
                <w:rFonts w:ascii="Benguiat Bk BT" w:eastAsia="GungsuhChe" w:hAnsi="Benguiat Bk BT"/>
                <w:sz w:val="52"/>
                <w:szCs w:val="52"/>
              </w:rPr>
              <w:t xml:space="preserve">2013 Battle of the X’s –  </w:t>
            </w:r>
          </w:p>
          <w:p w:rsidR="00AD327B" w:rsidRPr="008769D8" w:rsidRDefault="00AD327B" w:rsidP="008769D8">
            <w:pPr>
              <w:spacing w:after="0" w:line="240" w:lineRule="auto"/>
              <w:jc w:val="center"/>
              <w:rPr>
                <w:rFonts w:ascii="Algerian" w:hAnsi="Algerian"/>
                <w:sz w:val="40"/>
                <w:szCs w:val="40"/>
              </w:rPr>
            </w:pPr>
            <w:r w:rsidRPr="008769D8">
              <w:rPr>
                <w:rFonts w:ascii="Benguiat Bk BT" w:eastAsia="GungsuhChe" w:hAnsi="Benguiat Bk BT"/>
                <w:sz w:val="52"/>
                <w:szCs w:val="52"/>
              </w:rPr>
              <w:t>The Trainers Challenge</w:t>
            </w:r>
          </w:p>
          <w:p w:rsidR="00AD327B" w:rsidRPr="008769D8" w:rsidRDefault="00AD327B" w:rsidP="008769D8">
            <w:pPr>
              <w:spacing w:after="0" w:line="240" w:lineRule="auto"/>
              <w:jc w:val="center"/>
              <w:rPr>
                <w:sz w:val="28"/>
                <w:szCs w:val="28"/>
              </w:rPr>
            </w:pPr>
            <w:r w:rsidRPr="008769D8">
              <w:rPr>
                <w:sz w:val="28"/>
                <w:szCs w:val="28"/>
              </w:rPr>
              <w:t xml:space="preserve">And </w:t>
            </w:r>
            <w:r w:rsidRPr="008769D8">
              <w:rPr>
                <w:rFonts w:ascii="Brush Script Std" w:hAnsi="Brush Script Std" w:cs="Gautami"/>
                <w:sz w:val="44"/>
                <w:szCs w:val="44"/>
              </w:rPr>
              <w:t>All Thoroughbred Horse Show</w:t>
            </w:r>
          </w:p>
          <w:p w:rsidR="00AD327B" w:rsidRPr="008769D8" w:rsidRDefault="00AD327B" w:rsidP="008769D8">
            <w:pPr>
              <w:spacing w:after="0" w:line="240" w:lineRule="auto"/>
              <w:jc w:val="center"/>
            </w:pPr>
          </w:p>
          <w:p w:rsidR="00AD327B" w:rsidRPr="008769D8" w:rsidRDefault="00AD327B" w:rsidP="008769D8">
            <w:pPr>
              <w:spacing w:after="0" w:line="240" w:lineRule="auto"/>
              <w:jc w:val="center"/>
              <w:rPr>
                <w:sz w:val="52"/>
                <w:szCs w:val="52"/>
              </w:rPr>
            </w:pPr>
            <w:r w:rsidRPr="008769D8">
              <w:rPr>
                <w:sz w:val="52"/>
                <w:szCs w:val="52"/>
              </w:rPr>
              <w:t>Sponsor Information</w:t>
            </w:r>
          </w:p>
        </w:tc>
      </w:tr>
    </w:tbl>
    <w:p w:rsidR="00AD327B" w:rsidRPr="000A2115" w:rsidRDefault="00AD327B" w:rsidP="00DF7E81">
      <w:pPr>
        <w:spacing w:after="100" w:afterAutospacing="1" w:line="240" w:lineRule="auto"/>
        <w:rPr>
          <w:sz w:val="16"/>
          <w:szCs w:val="16"/>
        </w:rPr>
      </w:pPr>
    </w:p>
    <w:p w:rsidR="00AD327B" w:rsidRDefault="00AD327B" w:rsidP="000A2115">
      <w:pPr>
        <w:spacing w:after="100" w:afterAutospacing="1" w:line="240" w:lineRule="auto"/>
      </w:pPr>
      <w:r>
        <w:t>The mission of Remember Me Rescue is to improve the quality of life and to assist retired and injured racehorses after their careers at the track are over.  Remember Me Rescue also works with authorities in numerous states when horse seizures, relating to abuse or neglect of a horse, takes place.  Once a Thoroughbred arrives at Remember Me Rescue it is checked out and if necessary treated by our veterinarian. Once the horse is determined to be health they begin the retraining journey which includes desensitization and being ridden regularly.  Thoroughbreds make wonderful trail companions, lesson horses, mounted patrol horses, jumping or dressage horses.  These special horses can be retrained for nearly anything.  Remember Me Rescue is a 501(C)(3) organization.</w:t>
      </w:r>
    </w:p>
    <w:p w:rsidR="00AD327B" w:rsidRDefault="00AD327B" w:rsidP="000A2115">
      <w:pPr>
        <w:spacing w:after="100" w:afterAutospacing="1" w:line="240" w:lineRule="auto"/>
      </w:pPr>
      <w:r>
        <w:t>Please help us continue our mission to retrain the horses donated to our program and give them the opportunity to have wonderful lives after the track.</w:t>
      </w:r>
    </w:p>
    <w:p w:rsidR="00AD327B" w:rsidRDefault="00AD327B" w:rsidP="006676E6">
      <w:pPr>
        <w:spacing w:after="100" w:afterAutospacing="1" w:line="240" w:lineRule="auto"/>
        <w:rPr>
          <w:sz w:val="24"/>
          <w:szCs w:val="26"/>
        </w:rPr>
      </w:pPr>
      <w:r w:rsidRPr="00764D6A">
        <w:rPr>
          <w:b/>
          <w:smallCaps/>
          <w:sz w:val="26"/>
          <w:szCs w:val="26"/>
        </w:rPr>
        <w:t>Battle of the X’s – The Trainers Challenge and Thoroughbred Horse Show</w:t>
      </w:r>
      <w:r>
        <w:rPr>
          <w:sz w:val="24"/>
          <w:szCs w:val="26"/>
        </w:rPr>
        <w:t xml:space="preserve"> is an opportunity to show how Race Horses can be trained in different  disciplines after their race track careers are over.  To be a part of this great event become a Sponsor.</w:t>
      </w:r>
    </w:p>
    <w:p w:rsidR="00AD327B" w:rsidRDefault="00AD327B" w:rsidP="005E4E4E">
      <w:pPr>
        <w:spacing w:after="100" w:afterAutospacing="1" w:line="240" w:lineRule="auto"/>
        <w:rPr>
          <w:sz w:val="24"/>
          <w:szCs w:val="26"/>
        </w:rPr>
      </w:pPr>
      <w:r>
        <w:rPr>
          <w:sz w:val="24"/>
          <w:szCs w:val="26"/>
        </w:rPr>
        <w:t>You can pay for your sponsorship two ways:</w:t>
      </w:r>
    </w:p>
    <w:p w:rsidR="00AD327B" w:rsidRDefault="00AD327B" w:rsidP="005E4E4E">
      <w:pPr>
        <w:spacing w:after="0" w:line="240" w:lineRule="auto"/>
        <w:rPr>
          <w:sz w:val="24"/>
          <w:szCs w:val="26"/>
        </w:rPr>
      </w:pPr>
      <w:r>
        <w:rPr>
          <w:sz w:val="24"/>
          <w:szCs w:val="26"/>
        </w:rPr>
        <w:tab/>
        <w:t>Via Check (make check payable to Remember Me Rescue):</w:t>
      </w:r>
    </w:p>
    <w:p w:rsidR="00AD327B" w:rsidRDefault="00AD327B" w:rsidP="005E4E4E">
      <w:pPr>
        <w:spacing w:after="0" w:line="240" w:lineRule="auto"/>
        <w:rPr>
          <w:sz w:val="24"/>
          <w:szCs w:val="26"/>
        </w:rPr>
      </w:pPr>
      <w:r>
        <w:rPr>
          <w:sz w:val="24"/>
          <w:szCs w:val="26"/>
        </w:rPr>
        <w:tab/>
        <w:t>Mail check to:  Remember Me Rescue</w:t>
      </w:r>
    </w:p>
    <w:p w:rsidR="00AD327B" w:rsidRDefault="00AD327B" w:rsidP="005E4E4E">
      <w:pPr>
        <w:spacing w:after="0" w:line="240" w:lineRule="auto"/>
        <w:rPr>
          <w:sz w:val="24"/>
          <w:szCs w:val="26"/>
        </w:rPr>
      </w:pPr>
      <w:r>
        <w:rPr>
          <w:sz w:val="24"/>
          <w:szCs w:val="26"/>
        </w:rPr>
        <w:tab/>
      </w:r>
      <w:r>
        <w:rPr>
          <w:sz w:val="24"/>
          <w:szCs w:val="26"/>
        </w:rPr>
        <w:tab/>
      </w:r>
      <w:r>
        <w:rPr>
          <w:sz w:val="24"/>
          <w:szCs w:val="26"/>
        </w:rPr>
        <w:tab/>
        <w:t>4100 Conveyor Dr.</w:t>
      </w:r>
    </w:p>
    <w:p w:rsidR="00AD327B" w:rsidRDefault="00AD327B" w:rsidP="005E4E4E">
      <w:pPr>
        <w:spacing w:after="0" w:line="240" w:lineRule="auto"/>
        <w:rPr>
          <w:sz w:val="24"/>
          <w:szCs w:val="26"/>
        </w:rPr>
      </w:pPr>
      <w:r>
        <w:rPr>
          <w:sz w:val="24"/>
          <w:szCs w:val="26"/>
        </w:rPr>
        <w:tab/>
      </w:r>
      <w:r>
        <w:rPr>
          <w:sz w:val="24"/>
          <w:szCs w:val="26"/>
        </w:rPr>
        <w:tab/>
      </w:r>
      <w:r>
        <w:rPr>
          <w:sz w:val="24"/>
          <w:szCs w:val="26"/>
        </w:rPr>
        <w:tab/>
        <w:t>Burleson, Texas 76028</w:t>
      </w:r>
    </w:p>
    <w:p w:rsidR="00AD327B" w:rsidRDefault="00AD327B" w:rsidP="005E4E4E">
      <w:pPr>
        <w:spacing w:after="0" w:line="240" w:lineRule="auto"/>
        <w:rPr>
          <w:sz w:val="24"/>
          <w:szCs w:val="26"/>
        </w:rPr>
      </w:pPr>
    </w:p>
    <w:p w:rsidR="00AD327B" w:rsidRDefault="00AD327B" w:rsidP="005E4E4E">
      <w:pPr>
        <w:spacing w:after="0" w:line="240" w:lineRule="auto"/>
        <w:rPr>
          <w:sz w:val="24"/>
          <w:szCs w:val="26"/>
        </w:rPr>
      </w:pPr>
      <w:r>
        <w:rPr>
          <w:sz w:val="24"/>
          <w:szCs w:val="26"/>
        </w:rPr>
        <w:tab/>
        <w:t>Via Paypal:</w:t>
      </w:r>
    </w:p>
    <w:p w:rsidR="00AD327B" w:rsidRDefault="00AD327B" w:rsidP="005E4E4E">
      <w:pPr>
        <w:spacing w:after="0" w:line="240" w:lineRule="auto"/>
        <w:rPr>
          <w:sz w:val="24"/>
          <w:szCs w:val="26"/>
        </w:rPr>
      </w:pPr>
      <w:r>
        <w:rPr>
          <w:sz w:val="24"/>
          <w:szCs w:val="26"/>
        </w:rPr>
        <w:tab/>
      </w:r>
      <w:r>
        <w:rPr>
          <w:sz w:val="24"/>
          <w:szCs w:val="26"/>
        </w:rPr>
        <w:tab/>
        <w:t xml:space="preserve">Go to </w:t>
      </w:r>
      <w:hyperlink r:id="rId7" w:history="1">
        <w:r w:rsidRPr="002B5A11">
          <w:rPr>
            <w:rStyle w:val="Hyperlink"/>
            <w:sz w:val="24"/>
            <w:szCs w:val="26"/>
          </w:rPr>
          <w:t>www.teamkeen.com/battleofthexsottb/levelsponsorship</w:t>
        </w:r>
      </w:hyperlink>
    </w:p>
    <w:p w:rsidR="00AD327B" w:rsidRDefault="00AD327B" w:rsidP="005E4E4E">
      <w:pPr>
        <w:spacing w:after="0" w:line="240" w:lineRule="auto"/>
        <w:rPr>
          <w:sz w:val="24"/>
          <w:szCs w:val="26"/>
        </w:rPr>
      </w:pPr>
      <w:r>
        <w:rPr>
          <w:sz w:val="24"/>
          <w:szCs w:val="26"/>
        </w:rPr>
        <w:tab/>
      </w:r>
      <w:r>
        <w:rPr>
          <w:sz w:val="24"/>
          <w:szCs w:val="26"/>
        </w:rPr>
        <w:tab/>
      </w:r>
    </w:p>
    <w:p w:rsidR="00AD327B" w:rsidRDefault="00AD327B" w:rsidP="005E4E4E">
      <w:pPr>
        <w:spacing w:after="0" w:line="240" w:lineRule="auto"/>
        <w:rPr>
          <w:sz w:val="24"/>
          <w:szCs w:val="26"/>
        </w:rPr>
      </w:pPr>
      <w:r>
        <w:rPr>
          <w:sz w:val="24"/>
          <w:szCs w:val="26"/>
        </w:rPr>
        <w:t xml:space="preserve">For Platinum through Red levels of sponsorship the deadline is February 15, 2013, to ensure you are listed in our printed materials.  For Platinum through Gold levels of sponsorship logos may be submitted to </w:t>
      </w:r>
      <w:hyperlink r:id="rId8" w:history="1">
        <w:r w:rsidRPr="002B5A11">
          <w:rPr>
            <w:rStyle w:val="Hyperlink"/>
            <w:sz w:val="24"/>
            <w:szCs w:val="26"/>
          </w:rPr>
          <w:t>remembermerescue@live.com</w:t>
        </w:r>
      </w:hyperlink>
      <w:r>
        <w:rPr>
          <w:sz w:val="24"/>
          <w:szCs w:val="26"/>
        </w:rPr>
        <w:t xml:space="preserve">.  </w:t>
      </w:r>
    </w:p>
    <w:p w:rsidR="00AD327B" w:rsidRDefault="00AD327B" w:rsidP="005E4E4E">
      <w:pPr>
        <w:spacing w:after="0" w:line="240" w:lineRule="auto"/>
        <w:rPr>
          <w:sz w:val="24"/>
          <w:szCs w:val="26"/>
        </w:rPr>
      </w:pPr>
    </w:p>
    <w:p w:rsidR="00AD327B" w:rsidRDefault="00AD327B" w:rsidP="005E4E4E">
      <w:pPr>
        <w:spacing w:after="0" w:line="240" w:lineRule="auto"/>
        <w:rPr>
          <w:sz w:val="24"/>
          <w:szCs w:val="26"/>
        </w:rPr>
      </w:pPr>
      <w:r>
        <w:rPr>
          <w:sz w:val="24"/>
          <w:szCs w:val="26"/>
        </w:rPr>
        <w:t>Please complete the attached form and mail it to Remember Me Rescue at the address listed above.</w:t>
      </w:r>
    </w:p>
    <w:p w:rsidR="00AD327B" w:rsidRDefault="00AD327B" w:rsidP="005E4E4E">
      <w:pPr>
        <w:spacing w:after="0" w:line="240" w:lineRule="auto"/>
        <w:rPr>
          <w:sz w:val="24"/>
          <w:szCs w:val="26"/>
        </w:rPr>
      </w:pPr>
    </w:p>
    <w:p w:rsidR="00AD327B" w:rsidRDefault="00AD327B" w:rsidP="005E4E4E">
      <w:pPr>
        <w:spacing w:after="0" w:line="240" w:lineRule="auto"/>
        <w:rPr>
          <w:sz w:val="24"/>
          <w:szCs w:val="26"/>
        </w:rPr>
      </w:pPr>
    </w:p>
    <w:p w:rsidR="00AD327B" w:rsidRDefault="00AD327B" w:rsidP="000C1F7E">
      <w:pPr>
        <w:contextualSpacing/>
        <w:rPr>
          <w:b/>
          <w:sz w:val="28"/>
          <w:szCs w:val="28"/>
        </w:rPr>
      </w:pPr>
      <w:r>
        <w:rPr>
          <w:b/>
          <w:sz w:val="28"/>
          <w:szCs w:val="2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677"/>
        <w:gridCol w:w="1744"/>
        <w:gridCol w:w="1742"/>
        <w:gridCol w:w="1085"/>
        <w:gridCol w:w="2629"/>
        <w:gridCol w:w="198"/>
      </w:tblGrid>
      <w:tr w:rsidR="00AD327B" w:rsidRPr="008769D8" w:rsidTr="000C1F7E">
        <w:tc>
          <w:tcPr>
            <w:tcW w:w="2941" w:type="dxa"/>
            <w:shd w:val="clear" w:color="auto" w:fill="F2F2F2"/>
          </w:tcPr>
          <w:p w:rsidR="00AD327B" w:rsidRPr="008769D8" w:rsidRDefault="00AD327B" w:rsidP="00260F11">
            <w:pPr>
              <w:spacing w:after="0" w:line="240" w:lineRule="auto"/>
              <w:contextualSpacing/>
              <w:rPr>
                <w:b/>
                <w:sz w:val="28"/>
                <w:szCs w:val="28"/>
              </w:rPr>
            </w:pPr>
            <w:r w:rsidRPr="008769D8">
              <w:rPr>
                <w:b/>
                <w:sz w:val="28"/>
                <w:szCs w:val="28"/>
              </w:rPr>
              <w:t>Payment Received:</w:t>
            </w:r>
          </w:p>
        </w:tc>
        <w:tc>
          <w:tcPr>
            <w:tcW w:w="2421" w:type="dxa"/>
            <w:gridSpan w:val="2"/>
            <w:shd w:val="clear" w:color="auto" w:fill="F2F2F2"/>
          </w:tcPr>
          <w:p w:rsidR="00AD327B" w:rsidRPr="008769D8" w:rsidRDefault="00AD327B" w:rsidP="00260F11">
            <w:pPr>
              <w:spacing w:after="0" w:line="240" w:lineRule="auto"/>
              <w:contextualSpacing/>
              <w:rPr>
                <w:b/>
                <w:sz w:val="28"/>
                <w:szCs w:val="28"/>
              </w:rPr>
            </w:pPr>
            <w:r w:rsidRPr="008769D8">
              <w:rPr>
                <w:b/>
                <w:sz w:val="28"/>
                <w:szCs w:val="28"/>
              </w:rPr>
              <w:t>Logo Received:</w:t>
            </w:r>
          </w:p>
        </w:tc>
        <w:tc>
          <w:tcPr>
            <w:tcW w:w="2827" w:type="dxa"/>
            <w:gridSpan w:val="2"/>
            <w:shd w:val="clear" w:color="auto" w:fill="F2F2F2"/>
          </w:tcPr>
          <w:p w:rsidR="00AD327B" w:rsidRPr="008769D8" w:rsidRDefault="00AD327B" w:rsidP="00260F11">
            <w:pPr>
              <w:spacing w:after="0" w:line="240" w:lineRule="auto"/>
              <w:contextualSpacing/>
              <w:rPr>
                <w:b/>
                <w:sz w:val="28"/>
                <w:szCs w:val="28"/>
              </w:rPr>
            </w:pPr>
            <w:r w:rsidRPr="008769D8">
              <w:rPr>
                <w:b/>
                <w:sz w:val="28"/>
                <w:szCs w:val="28"/>
              </w:rPr>
              <w:t>Signage Provided:</w:t>
            </w:r>
          </w:p>
        </w:tc>
        <w:tc>
          <w:tcPr>
            <w:tcW w:w="2827" w:type="dxa"/>
            <w:gridSpan w:val="2"/>
            <w:shd w:val="clear" w:color="auto" w:fill="F2F2F2"/>
          </w:tcPr>
          <w:p w:rsidR="00AD327B" w:rsidRPr="008769D8" w:rsidRDefault="00AD327B" w:rsidP="00260F11">
            <w:pPr>
              <w:spacing w:after="0" w:line="240" w:lineRule="auto"/>
              <w:contextualSpacing/>
              <w:rPr>
                <w:b/>
                <w:sz w:val="28"/>
                <w:szCs w:val="28"/>
              </w:rPr>
            </w:pPr>
          </w:p>
        </w:tc>
      </w:tr>
      <w:tr w:rsidR="00AD327B" w:rsidRPr="008769D8" w:rsidTr="000C1F7E">
        <w:tc>
          <w:tcPr>
            <w:tcW w:w="2941" w:type="dxa"/>
            <w:shd w:val="clear" w:color="auto" w:fill="F2F2F2"/>
          </w:tcPr>
          <w:p w:rsidR="00AD327B" w:rsidRPr="008769D8" w:rsidRDefault="00AD327B" w:rsidP="00260F11">
            <w:pPr>
              <w:spacing w:after="0" w:line="240" w:lineRule="auto"/>
              <w:contextualSpacing/>
              <w:rPr>
                <w:b/>
                <w:sz w:val="28"/>
                <w:szCs w:val="28"/>
              </w:rPr>
            </w:pPr>
          </w:p>
        </w:tc>
        <w:tc>
          <w:tcPr>
            <w:tcW w:w="2421" w:type="dxa"/>
            <w:gridSpan w:val="2"/>
            <w:shd w:val="clear" w:color="auto" w:fill="F2F2F2"/>
          </w:tcPr>
          <w:p w:rsidR="00AD327B" w:rsidRPr="008769D8" w:rsidRDefault="00AD327B" w:rsidP="00260F11">
            <w:pPr>
              <w:spacing w:after="0" w:line="240" w:lineRule="auto"/>
              <w:contextualSpacing/>
              <w:rPr>
                <w:b/>
                <w:sz w:val="28"/>
                <w:szCs w:val="28"/>
              </w:rPr>
            </w:pPr>
          </w:p>
        </w:tc>
        <w:tc>
          <w:tcPr>
            <w:tcW w:w="2827" w:type="dxa"/>
            <w:gridSpan w:val="2"/>
            <w:shd w:val="clear" w:color="auto" w:fill="F2F2F2"/>
          </w:tcPr>
          <w:p w:rsidR="00AD327B" w:rsidRPr="008769D8" w:rsidRDefault="00AD327B" w:rsidP="00260F11">
            <w:pPr>
              <w:spacing w:after="0" w:line="240" w:lineRule="auto"/>
              <w:contextualSpacing/>
              <w:rPr>
                <w:b/>
                <w:sz w:val="28"/>
                <w:szCs w:val="28"/>
              </w:rPr>
            </w:pPr>
          </w:p>
        </w:tc>
        <w:tc>
          <w:tcPr>
            <w:tcW w:w="2827" w:type="dxa"/>
            <w:gridSpan w:val="2"/>
            <w:shd w:val="clear" w:color="auto" w:fill="F2F2F2"/>
          </w:tcPr>
          <w:p w:rsidR="00AD327B" w:rsidRPr="008769D8" w:rsidRDefault="00AD327B" w:rsidP="00260F11">
            <w:pPr>
              <w:spacing w:after="0" w:line="240" w:lineRule="auto"/>
              <w:contextualSpacing/>
              <w:rPr>
                <w:b/>
                <w:sz w:val="28"/>
                <w:szCs w:val="28"/>
              </w:rPr>
            </w:pPr>
          </w:p>
        </w:tc>
      </w:tr>
      <w:tr w:rsidR="00AD327B" w:rsidRPr="008769D8" w:rsidTr="00260F11">
        <w:trPr>
          <w:gridAfter w:val="1"/>
          <w:wAfter w:w="198" w:type="dxa"/>
        </w:trPr>
        <w:tc>
          <w:tcPr>
            <w:tcW w:w="3618" w:type="dxa"/>
            <w:gridSpan w:val="2"/>
          </w:tcPr>
          <w:p w:rsidR="00AD327B" w:rsidRPr="008769D8" w:rsidRDefault="00AD327B" w:rsidP="00260F11">
            <w:pPr>
              <w:spacing w:before="100" w:beforeAutospacing="1" w:after="100" w:afterAutospacing="1" w:line="240" w:lineRule="auto"/>
              <w:contextualSpacing/>
            </w:pPr>
            <w:r w:rsidRPr="008769D8">
              <w:lastRenderedPageBreak/>
              <w:t>Sponsors Name:</w:t>
            </w:r>
          </w:p>
        </w:tc>
        <w:tc>
          <w:tcPr>
            <w:tcW w:w="3486" w:type="dxa"/>
            <w:gridSpan w:val="2"/>
          </w:tcPr>
          <w:p w:rsidR="00AD327B" w:rsidRPr="008769D8" w:rsidRDefault="00AD327B" w:rsidP="00260F11">
            <w:pPr>
              <w:spacing w:before="100" w:beforeAutospacing="1" w:after="100" w:afterAutospacing="1" w:line="240" w:lineRule="auto"/>
              <w:contextualSpacing/>
            </w:pPr>
            <w:r w:rsidRPr="008769D8">
              <w:t>Contact Name:</w:t>
            </w:r>
          </w:p>
        </w:tc>
        <w:tc>
          <w:tcPr>
            <w:tcW w:w="3714" w:type="dxa"/>
            <w:gridSpan w:val="2"/>
          </w:tcPr>
          <w:p w:rsidR="00AD327B" w:rsidRPr="008769D8" w:rsidRDefault="00AD327B" w:rsidP="00260F11">
            <w:pPr>
              <w:spacing w:before="100" w:beforeAutospacing="1" w:after="100" w:afterAutospacing="1" w:line="240" w:lineRule="auto"/>
              <w:contextualSpacing/>
            </w:pPr>
            <w:r w:rsidRPr="008769D8">
              <w:t>Email Address:</w:t>
            </w:r>
          </w:p>
        </w:tc>
      </w:tr>
      <w:tr w:rsidR="00AD327B" w:rsidRPr="008769D8" w:rsidTr="00260F11">
        <w:trPr>
          <w:gridAfter w:val="1"/>
          <w:wAfter w:w="198" w:type="dxa"/>
          <w:trHeight w:val="602"/>
        </w:trPr>
        <w:tc>
          <w:tcPr>
            <w:tcW w:w="3618" w:type="dxa"/>
            <w:gridSpan w:val="2"/>
          </w:tcPr>
          <w:p w:rsidR="00AD327B" w:rsidRPr="008769D8" w:rsidRDefault="00AD327B" w:rsidP="00260F11">
            <w:pPr>
              <w:spacing w:before="100" w:beforeAutospacing="1" w:after="100" w:afterAutospacing="1" w:line="240" w:lineRule="auto"/>
              <w:contextualSpacing/>
            </w:pPr>
          </w:p>
        </w:tc>
        <w:tc>
          <w:tcPr>
            <w:tcW w:w="3486" w:type="dxa"/>
            <w:gridSpan w:val="2"/>
          </w:tcPr>
          <w:p w:rsidR="00AD327B" w:rsidRPr="008769D8" w:rsidRDefault="00AD327B" w:rsidP="00260F11">
            <w:pPr>
              <w:spacing w:before="100" w:beforeAutospacing="1" w:after="100" w:afterAutospacing="1" w:line="240" w:lineRule="auto"/>
              <w:contextualSpacing/>
            </w:pPr>
          </w:p>
        </w:tc>
        <w:tc>
          <w:tcPr>
            <w:tcW w:w="3714" w:type="dxa"/>
            <w:gridSpan w:val="2"/>
          </w:tcPr>
          <w:p w:rsidR="00AD327B" w:rsidRPr="008769D8" w:rsidRDefault="00AD327B" w:rsidP="00260F11">
            <w:pPr>
              <w:spacing w:before="100" w:beforeAutospacing="1" w:after="100" w:afterAutospacing="1" w:line="240" w:lineRule="auto"/>
              <w:contextualSpacing/>
            </w:pPr>
          </w:p>
        </w:tc>
      </w:tr>
    </w:tbl>
    <w:p w:rsidR="00AD327B" w:rsidRPr="002E50A0" w:rsidRDefault="00AD327B" w:rsidP="000C1F7E">
      <w:pPr>
        <w:spacing w:before="100" w:beforeAutospacing="1" w:after="100" w:afterAutospacing="1" w:line="240" w:lineRule="auto"/>
        <w:contextualSpacing/>
        <w:rPr>
          <w:sz w:val="8"/>
          <w:szCs w:val="8"/>
        </w:rPr>
      </w:pPr>
    </w:p>
    <w:tbl>
      <w:tblPr>
        <w:tblW w:w="108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058"/>
        <w:gridCol w:w="1620"/>
        <w:gridCol w:w="4140"/>
      </w:tblGrid>
      <w:tr w:rsidR="00AD327B" w:rsidRPr="008769D8" w:rsidTr="00260F11">
        <w:tc>
          <w:tcPr>
            <w:tcW w:w="5058" w:type="dxa"/>
            <w:tcBorders>
              <w:top w:val="single" w:sz="12" w:space="0" w:color="auto"/>
            </w:tcBorders>
          </w:tcPr>
          <w:p w:rsidR="00AD327B" w:rsidRPr="008769D8" w:rsidRDefault="00AD327B" w:rsidP="00260F11">
            <w:pPr>
              <w:spacing w:before="100" w:beforeAutospacing="1" w:after="100" w:afterAutospacing="1" w:line="240" w:lineRule="auto"/>
              <w:contextualSpacing/>
            </w:pPr>
            <w:r w:rsidRPr="008769D8">
              <w:t>Mailing Address:</w:t>
            </w:r>
          </w:p>
        </w:tc>
        <w:tc>
          <w:tcPr>
            <w:tcW w:w="1620" w:type="dxa"/>
            <w:tcBorders>
              <w:top w:val="single" w:sz="12" w:space="0" w:color="auto"/>
            </w:tcBorders>
          </w:tcPr>
          <w:p w:rsidR="00AD327B" w:rsidRPr="008769D8" w:rsidRDefault="00AD327B" w:rsidP="00260F11">
            <w:pPr>
              <w:spacing w:before="100" w:beforeAutospacing="1" w:after="100" w:afterAutospacing="1" w:line="240" w:lineRule="auto"/>
              <w:contextualSpacing/>
            </w:pPr>
            <w:r w:rsidRPr="008769D8">
              <w:t>Cell Phone:</w:t>
            </w:r>
          </w:p>
        </w:tc>
        <w:tc>
          <w:tcPr>
            <w:tcW w:w="4140" w:type="dxa"/>
            <w:tcBorders>
              <w:top w:val="single" w:sz="12" w:space="0" w:color="auto"/>
              <w:bottom w:val="single" w:sz="12" w:space="0" w:color="auto"/>
            </w:tcBorders>
          </w:tcPr>
          <w:p w:rsidR="00AD327B" w:rsidRPr="008769D8" w:rsidRDefault="00AD327B" w:rsidP="00260F11">
            <w:pPr>
              <w:spacing w:before="100" w:beforeAutospacing="1" w:after="100" w:afterAutospacing="1" w:line="240" w:lineRule="auto"/>
              <w:contextualSpacing/>
              <w:rPr>
                <w:sz w:val="28"/>
                <w:szCs w:val="28"/>
              </w:rPr>
            </w:pPr>
          </w:p>
        </w:tc>
      </w:tr>
      <w:tr w:rsidR="00AD327B" w:rsidRPr="008769D8" w:rsidTr="00260F11">
        <w:tc>
          <w:tcPr>
            <w:tcW w:w="5058" w:type="dxa"/>
          </w:tcPr>
          <w:p w:rsidR="00AD327B" w:rsidRPr="008769D8" w:rsidRDefault="00AD327B" w:rsidP="00260F11">
            <w:pPr>
              <w:spacing w:before="100" w:beforeAutospacing="1" w:after="100" w:afterAutospacing="1" w:line="240" w:lineRule="auto"/>
              <w:contextualSpacing/>
              <w:rPr>
                <w:sz w:val="28"/>
                <w:szCs w:val="28"/>
              </w:rPr>
            </w:pPr>
          </w:p>
        </w:tc>
        <w:tc>
          <w:tcPr>
            <w:tcW w:w="1620" w:type="dxa"/>
          </w:tcPr>
          <w:p w:rsidR="00AD327B" w:rsidRPr="008769D8" w:rsidRDefault="00AD327B" w:rsidP="00260F11">
            <w:pPr>
              <w:spacing w:before="100" w:beforeAutospacing="1" w:after="100" w:afterAutospacing="1" w:line="240" w:lineRule="auto"/>
              <w:contextualSpacing/>
            </w:pPr>
            <w:r w:rsidRPr="008769D8">
              <w:t>Office Phone:</w:t>
            </w:r>
          </w:p>
        </w:tc>
        <w:tc>
          <w:tcPr>
            <w:tcW w:w="4140" w:type="dxa"/>
            <w:tcBorders>
              <w:top w:val="single" w:sz="12" w:space="0" w:color="auto"/>
              <w:bottom w:val="single" w:sz="12" w:space="0" w:color="auto"/>
            </w:tcBorders>
          </w:tcPr>
          <w:p w:rsidR="00AD327B" w:rsidRPr="008769D8" w:rsidRDefault="00AD327B" w:rsidP="00260F11">
            <w:pPr>
              <w:spacing w:before="100" w:beforeAutospacing="1" w:after="100" w:afterAutospacing="1" w:line="240" w:lineRule="auto"/>
              <w:contextualSpacing/>
            </w:pPr>
          </w:p>
        </w:tc>
      </w:tr>
      <w:tr w:rsidR="00AD327B" w:rsidRPr="008769D8" w:rsidTr="00260F11">
        <w:tc>
          <w:tcPr>
            <w:tcW w:w="5058" w:type="dxa"/>
          </w:tcPr>
          <w:p w:rsidR="00AD327B" w:rsidRPr="008769D8" w:rsidRDefault="00AD327B" w:rsidP="00260F11">
            <w:pPr>
              <w:spacing w:before="100" w:beforeAutospacing="1" w:after="100" w:afterAutospacing="1" w:line="240" w:lineRule="auto"/>
              <w:contextualSpacing/>
              <w:rPr>
                <w:sz w:val="28"/>
                <w:szCs w:val="28"/>
              </w:rPr>
            </w:pPr>
          </w:p>
        </w:tc>
        <w:tc>
          <w:tcPr>
            <w:tcW w:w="1620" w:type="dxa"/>
          </w:tcPr>
          <w:p w:rsidR="00AD327B" w:rsidRPr="008769D8" w:rsidRDefault="00AD327B" w:rsidP="00260F11">
            <w:pPr>
              <w:spacing w:before="100" w:beforeAutospacing="1" w:after="100" w:afterAutospacing="1" w:line="240" w:lineRule="auto"/>
              <w:contextualSpacing/>
            </w:pPr>
            <w:r w:rsidRPr="008769D8">
              <w:t>Fax Number:</w:t>
            </w:r>
          </w:p>
        </w:tc>
        <w:tc>
          <w:tcPr>
            <w:tcW w:w="4140" w:type="dxa"/>
            <w:tcBorders>
              <w:top w:val="single" w:sz="12" w:space="0" w:color="auto"/>
              <w:bottom w:val="single" w:sz="12" w:space="0" w:color="auto"/>
            </w:tcBorders>
          </w:tcPr>
          <w:p w:rsidR="00AD327B" w:rsidRPr="008769D8" w:rsidRDefault="00AD327B" w:rsidP="00260F11">
            <w:pPr>
              <w:spacing w:before="100" w:beforeAutospacing="1" w:after="100" w:afterAutospacing="1" w:line="240" w:lineRule="auto"/>
              <w:contextualSpacing/>
            </w:pPr>
          </w:p>
        </w:tc>
      </w:tr>
      <w:tr w:rsidR="00AD327B" w:rsidRPr="008769D8" w:rsidTr="00260F11">
        <w:tc>
          <w:tcPr>
            <w:tcW w:w="5058" w:type="dxa"/>
            <w:tcBorders>
              <w:bottom w:val="single" w:sz="12" w:space="0" w:color="auto"/>
            </w:tcBorders>
          </w:tcPr>
          <w:p w:rsidR="00AD327B" w:rsidRPr="008769D8" w:rsidRDefault="00AD327B" w:rsidP="00260F11">
            <w:pPr>
              <w:spacing w:before="100" w:beforeAutospacing="1" w:after="100" w:afterAutospacing="1" w:line="240" w:lineRule="auto"/>
              <w:contextualSpacing/>
              <w:rPr>
                <w:sz w:val="28"/>
                <w:szCs w:val="28"/>
              </w:rPr>
            </w:pPr>
          </w:p>
        </w:tc>
        <w:tc>
          <w:tcPr>
            <w:tcW w:w="1620" w:type="dxa"/>
            <w:tcBorders>
              <w:bottom w:val="single" w:sz="12" w:space="0" w:color="auto"/>
            </w:tcBorders>
          </w:tcPr>
          <w:p w:rsidR="00AD327B" w:rsidRPr="008769D8" w:rsidRDefault="00AD327B" w:rsidP="00260F11">
            <w:pPr>
              <w:spacing w:before="100" w:beforeAutospacing="1" w:after="100" w:afterAutospacing="1" w:line="240" w:lineRule="auto"/>
              <w:contextualSpacing/>
            </w:pPr>
          </w:p>
        </w:tc>
        <w:tc>
          <w:tcPr>
            <w:tcW w:w="4140" w:type="dxa"/>
            <w:tcBorders>
              <w:top w:val="single" w:sz="12" w:space="0" w:color="auto"/>
              <w:bottom w:val="single" w:sz="12" w:space="0" w:color="auto"/>
            </w:tcBorders>
          </w:tcPr>
          <w:p w:rsidR="00AD327B" w:rsidRPr="008769D8" w:rsidRDefault="00AD327B" w:rsidP="00260F11">
            <w:pPr>
              <w:spacing w:before="100" w:beforeAutospacing="1" w:after="100" w:afterAutospacing="1" w:line="240" w:lineRule="auto"/>
              <w:contextualSpacing/>
            </w:pPr>
          </w:p>
        </w:tc>
      </w:tr>
    </w:tbl>
    <w:p w:rsidR="00AD327B" w:rsidRDefault="00AD327B" w:rsidP="000A2115">
      <w:pPr>
        <w:spacing w:after="100" w:afterAutospacing="1" w:line="240" w:lineRule="auto"/>
        <w:rPr>
          <w:b/>
          <w:sz w:val="24"/>
          <w:szCs w:val="26"/>
        </w:rPr>
      </w:pPr>
    </w:p>
    <w:p w:rsidR="00AD327B" w:rsidRPr="000C1F7E" w:rsidRDefault="00AD327B" w:rsidP="000A2115">
      <w:pPr>
        <w:spacing w:after="100" w:afterAutospacing="1" w:line="240" w:lineRule="auto"/>
        <w:rPr>
          <w:b/>
          <w:sz w:val="24"/>
          <w:szCs w:val="26"/>
        </w:rPr>
      </w:pPr>
      <w:r w:rsidRPr="000C1F7E">
        <w:rPr>
          <w:b/>
          <w:sz w:val="24"/>
          <w:szCs w:val="26"/>
        </w:rPr>
        <w:t>SPONSORSHIP LEVELS</w:t>
      </w: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Platinum Level - $5,000</w:t>
      </w:r>
    </w:p>
    <w:p w:rsidR="00AD327B" w:rsidRPr="000C1F7E" w:rsidRDefault="00AD327B" w:rsidP="006676E6">
      <w:pPr>
        <w:spacing w:after="0" w:line="240" w:lineRule="auto"/>
        <w:rPr>
          <w:sz w:val="20"/>
          <w:szCs w:val="20"/>
        </w:rPr>
      </w:pPr>
      <w:r>
        <w:rPr>
          <w:sz w:val="24"/>
          <w:szCs w:val="26"/>
        </w:rPr>
        <w:tab/>
      </w:r>
      <w:r w:rsidRPr="000C1F7E">
        <w:rPr>
          <w:sz w:val="20"/>
          <w:szCs w:val="20"/>
        </w:rPr>
        <w:t>Logos on all printed materials (flyers, posters and print ads)</w:t>
      </w:r>
    </w:p>
    <w:p w:rsidR="00AD327B" w:rsidRPr="000C1F7E" w:rsidRDefault="00AD327B" w:rsidP="006676E6">
      <w:pPr>
        <w:spacing w:after="0" w:line="240" w:lineRule="auto"/>
        <w:rPr>
          <w:sz w:val="20"/>
          <w:szCs w:val="20"/>
        </w:rPr>
      </w:pPr>
      <w:r w:rsidRPr="000C1F7E">
        <w:rPr>
          <w:sz w:val="20"/>
          <w:szCs w:val="20"/>
        </w:rPr>
        <w:tab/>
        <w:t>Logo on the Remember Me Rescue website</w:t>
      </w:r>
    </w:p>
    <w:p w:rsidR="00AD327B" w:rsidRPr="000C1F7E" w:rsidRDefault="00AD327B" w:rsidP="006676E6">
      <w:pPr>
        <w:spacing w:after="0" w:line="240" w:lineRule="auto"/>
        <w:rPr>
          <w:sz w:val="20"/>
          <w:szCs w:val="20"/>
        </w:rPr>
      </w:pPr>
      <w:r w:rsidRPr="000C1F7E">
        <w:rPr>
          <w:sz w:val="20"/>
          <w:szCs w:val="20"/>
        </w:rPr>
        <w:tab/>
        <w:t>Signage (provided by you) to be hung in the arena</w:t>
      </w:r>
    </w:p>
    <w:p w:rsidR="00AD327B" w:rsidRPr="000C1F7E" w:rsidRDefault="00AD327B" w:rsidP="006676E6">
      <w:pPr>
        <w:spacing w:after="0" w:line="240" w:lineRule="auto"/>
        <w:rPr>
          <w:sz w:val="20"/>
          <w:szCs w:val="20"/>
        </w:rPr>
      </w:pPr>
      <w:r w:rsidRPr="000C1F7E">
        <w:rPr>
          <w:sz w:val="20"/>
          <w:szCs w:val="20"/>
        </w:rPr>
        <w:tab/>
        <w:t>Names announced numerous times during the show and challenge</w:t>
      </w:r>
    </w:p>
    <w:p w:rsidR="00AD327B" w:rsidRPr="000C1F7E" w:rsidRDefault="00AD327B" w:rsidP="006676E6">
      <w:pPr>
        <w:spacing w:after="0" w:line="240" w:lineRule="auto"/>
        <w:rPr>
          <w:sz w:val="20"/>
          <w:szCs w:val="20"/>
        </w:rPr>
      </w:pPr>
      <w:r w:rsidRPr="000C1F7E">
        <w:rPr>
          <w:sz w:val="20"/>
          <w:szCs w:val="20"/>
        </w:rPr>
        <w:tab/>
        <w:t>Prominent placement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Diamond Level - $3,000</w:t>
      </w:r>
    </w:p>
    <w:p w:rsidR="00AD327B" w:rsidRPr="000C1F7E" w:rsidRDefault="00AD327B" w:rsidP="006676E6">
      <w:pPr>
        <w:spacing w:after="0" w:line="240" w:lineRule="auto"/>
        <w:ind w:firstLine="720"/>
        <w:rPr>
          <w:sz w:val="20"/>
          <w:szCs w:val="20"/>
        </w:rPr>
      </w:pPr>
      <w:r w:rsidRPr="000C1F7E">
        <w:rPr>
          <w:sz w:val="20"/>
          <w:szCs w:val="20"/>
        </w:rPr>
        <w:t>Logos on all printed materials (flyers, posters and print ads)</w:t>
      </w:r>
    </w:p>
    <w:p w:rsidR="00AD327B" w:rsidRPr="000C1F7E" w:rsidRDefault="00AD327B" w:rsidP="006676E6">
      <w:pPr>
        <w:spacing w:after="0" w:line="240" w:lineRule="auto"/>
        <w:rPr>
          <w:sz w:val="20"/>
          <w:szCs w:val="20"/>
        </w:rPr>
      </w:pPr>
      <w:r w:rsidRPr="000C1F7E">
        <w:rPr>
          <w:sz w:val="20"/>
          <w:szCs w:val="20"/>
        </w:rPr>
        <w:tab/>
        <w:t>Logo on the Remember Me Rescue website</w:t>
      </w:r>
    </w:p>
    <w:p w:rsidR="00AD327B" w:rsidRPr="000C1F7E" w:rsidRDefault="00AD327B" w:rsidP="006676E6">
      <w:pPr>
        <w:spacing w:after="0" w:line="240" w:lineRule="auto"/>
        <w:rPr>
          <w:sz w:val="20"/>
          <w:szCs w:val="20"/>
        </w:rPr>
      </w:pPr>
      <w:r w:rsidRPr="000C1F7E">
        <w:rPr>
          <w:sz w:val="20"/>
          <w:szCs w:val="20"/>
        </w:rPr>
        <w:tab/>
        <w:t>Signage (provided by you) to be hung in the arena</w:t>
      </w:r>
    </w:p>
    <w:p w:rsidR="00AD327B" w:rsidRPr="000C1F7E" w:rsidRDefault="00AD327B" w:rsidP="006676E6">
      <w:pPr>
        <w:spacing w:after="0" w:line="240" w:lineRule="auto"/>
        <w:rPr>
          <w:sz w:val="20"/>
          <w:szCs w:val="20"/>
        </w:rPr>
      </w:pPr>
      <w:r w:rsidRPr="000C1F7E">
        <w:rPr>
          <w:sz w:val="20"/>
          <w:szCs w:val="20"/>
        </w:rPr>
        <w:tab/>
        <w:t>Names announced numerous times during the show and challenge</w:t>
      </w:r>
    </w:p>
    <w:p w:rsidR="00AD327B" w:rsidRPr="000C1F7E" w:rsidRDefault="00AD327B" w:rsidP="006676E6">
      <w:pPr>
        <w:spacing w:after="0" w:line="240" w:lineRule="auto"/>
        <w:rPr>
          <w:sz w:val="20"/>
          <w:szCs w:val="20"/>
        </w:rPr>
      </w:pPr>
      <w:r w:rsidRPr="000C1F7E">
        <w:rPr>
          <w:sz w:val="20"/>
          <w:szCs w:val="20"/>
        </w:rPr>
        <w:tab/>
        <w:t>Prominent placement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Gold Level - $1,500</w:t>
      </w:r>
    </w:p>
    <w:p w:rsidR="00AD327B" w:rsidRPr="000C1F7E" w:rsidRDefault="00AD327B" w:rsidP="006676E6">
      <w:pPr>
        <w:spacing w:after="0" w:line="240" w:lineRule="auto"/>
        <w:ind w:firstLine="720"/>
        <w:rPr>
          <w:sz w:val="20"/>
          <w:szCs w:val="20"/>
        </w:rPr>
      </w:pPr>
      <w:r w:rsidRPr="000C1F7E">
        <w:rPr>
          <w:sz w:val="20"/>
          <w:szCs w:val="20"/>
        </w:rPr>
        <w:t>Listed on all printed materials (flyers, posters and print ads)</w:t>
      </w:r>
    </w:p>
    <w:p w:rsidR="00AD327B" w:rsidRPr="000C1F7E" w:rsidRDefault="00AD327B" w:rsidP="006676E6">
      <w:pPr>
        <w:spacing w:after="0" w:line="240" w:lineRule="auto"/>
        <w:rPr>
          <w:sz w:val="20"/>
          <w:szCs w:val="20"/>
        </w:rPr>
      </w:pPr>
      <w:r w:rsidRPr="000C1F7E">
        <w:rPr>
          <w:sz w:val="20"/>
          <w:szCs w:val="20"/>
        </w:rPr>
        <w:tab/>
        <w:t>Logo on the Remember Me Rescue website</w:t>
      </w:r>
    </w:p>
    <w:p w:rsidR="00AD327B" w:rsidRPr="000C1F7E" w:rsidRDefault="00AD327B" w:rsidP="006676E6">
      <w:pPr>
        <w:spacing w:after="0" w:line="240" w:lineRule="auto"/>
        <w:rPr>
          <w:sz w:val="20"/>
          <w:szCs w:val="20"/>
        </w:rPr>
      </w:pPr>
      <w:r w:rsidRPr="000C1F7E">
        <w:rPr>
          <w:sz w:val="20"/>
          <w:szCs w:val="20"/>
        </w:rPr>
        <w:tab/>
        <w:t>Signage (provided by you) to be hung in the arena</w:t>
      </w:r>
    </w:p>
    <w:p w:rsidR="00AD327B" w:rsidRPr="000C1F7E" w:rsidRDefault="00AD327B" w:rsidP="006676E6">
      <w:pPr>
        <w:spacing w:after="0" w:line="240" w:lineRule="auto"/>
        <w:rPr>
          <w:sz w:val="20"/>
          <w:szCs w:val="20"/>
        </w:rPr>
      </w:pPr>
      <w:r w:rsidRPr="000C1F7E">
        <w:rPr>
          <w:sz w:val="20"/>
          <w:szCs w:val="20"/>
        </w:rPr>
        <w:tab/>
        <w:t>Names announced numerous times during the show and challenge</w:t>
      </w:r>
    </w:p>
    <w:p w:rsidR="00AD327B" w:rsidRPr="000C1F7E" w:rsidRDefault="00AD327B" w:rsidP="006676E6">
      <w:pPr>
        <w:spacing w:after="0" w:line="240" w:lineRule="auto"/>
        <w:rPr>
          <w:sz w:val="20"/>
          <w:szCs w:val="20"/>
        </w:rPr>
      </w:pPr>
      <w:r w:rsidRPr="000C1F7E">
        <w:rPr>
          <w:sz w:val="20"/>
          <w:szCs w:val="20"/>
        </w:rPr>
        <w:tab/>
        <w:t>Placement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Silver Level - $1,000</w:t>
      </w:r>
    </w:p>
    <w:p w:rsidR="00AD327B" w:rsidRPr="000C1F7E" w:rsidRDefault="00AD327B" w:rsidP="006676E6">
      <w:pPr>
        <w:spacing w:after="0" w:line="240" w:lineRule="auto"/>
        <w:ind w:firstLine="720"/>
        <w:rPr>
          <w:sz w:val="20"/>
          <w:szCs w:val="20"/>
        </w:rPr>
      </w:pPr>
      <w:r w:rsidRPr="000C1F7E">
        <w:rPr>
          <w:sz w:val="20"/>
          <w:szCs w:val="20"/>
        </w:rPr>
        <w:t>Listed on all printed materials</w:t>
      </w:r>
    </w:p>
    <w:p w:rsidR="00AD327B" w:rsidRPr="000C1F7E" w:rsidRDefault="00AD327B" w:rsidP="006676E6">
      <w:pPr>
        <w:spacing w:after="0" w:line="240" w:lineRule="auto"/>
        <w:rPr>
          <w:sz w:val="20"/>
          <w:szCs w:val="20"/>
        </w:rPr>
      </w:pPr>
      <w:r w:rsidRPr="000C1F7E">
        <w:rPr>
          <w:sz w:val="20"/>
          <w:szCs w:val="20"/>
        </w:rPr>
        <w:tab/>
        <w:t>Listed on the Remember Me Rescue website</w:t>
      </w:r>
    </w:p>
    <w:p w:rsidR="00AD327B" w:rsidRPr="000C1F7E" w:rsidRDefault="00AD327B" w:rsidP="006676E6">
      <w:pPr>
        <w:spacing w:after="0" w:line="240" w:lineRule="auto"/>
        <w:rPr>
          <w:sz w:val="20"/>
          <w:szCs w:val="20"/>
        </w:rPr>
      </w:pPr>
      <w:r w:rsidRPr="000C1F7E">
        <w:rPr>
          <w:sz w:val="20"/>
          <w:szCs w:val="20"/>
        </w:rPr>
        <w:tab/>
        <w:t>Signage (provided by you) to be hung in the arena</w:t>
      </w:r>
    </w:p>
    <w:p w:rsidR="00AD327B" w:rsidRPr="000C1F7E" w:rsidRDefault="00AD327B" w:rsidP="006676E6">
      <w:pPr>
        <w:spacing w:after="0" w:line="240" w:lineRule="auto"/>
        <w:rPr>
          <w:sz w:val="20"/>
          <w:szCs w:val="20"/>
        </w:rPr>
      </w:pPr>
      <w:r w:rsidRPr="000C1F7E">
        <w:rPr>
          <w:sz w:val="20"/>
          <w:szCs w:val="20"/>
        </w:rPr>
        <w:tab/>
        <w:t>Listed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Bronze Level - $500</w:t>
      </w:r>
    </w:p>
    <w:p w:rsidR="00AD327B" w:rsidRPr="000C1F7E" w:rsidRDefault="00AD327B" w:rsidP="006676E6">
      <w:pPr>
        <w:spacing w:after="0" w:line="240" w:lineRule="auto"/>
        <w:rPr>
          <w:sz w:val="20"/>
          <w:szCs w:val="20"/>
        </w:rPr>
      </w:pPr>
      <w:r w:rsidRPr="000C1F7E">
        <w:rPr>
          <w:sz w:val="20"/>
          <w:szCs w:val="20"/>
        </w:rPr>
        <w:tab/>
        <w:t>Listed on all printed materials</w:t>
      </w:r>
    </w:p>
    <w:p w:rsidR="00AD327B" w:rsidRPr="000C1F7E" w:rsidRDefault="00AD327B" w:rsidP="006676E6">
      <w:pPr>
        <w:spacing w:after="0" w:line="240" w:lineRule="auto"/>
        <w:rPr>
          <w:sz w:val="20"/>
          <w:szCs w:val="20"/>
        </w:rPr>
      </w:pPr>
      <w:r w:rsidRPr="000C1F7E">
        <w:rPr>
          <w:sz w:val="20"/>
          <w:szCs w:val="20"/>
        </w:rPr>
        <w:tab/>
        <w:t>Listed on the Remember Me Rescue website</w:t>
      </w:r>
    </w:p>
    <w:p w:rsidR="00AD327B" w:rsidRPr="000C1F7E" w:rsidRDefault="00AD327B" w:rsidP="006676E6">
      <w:pPr>
        <w:spacing w:after="0" w:line="240" w:lineRule="auto"/>
        <w:rPr>
          <w:sz w:val="20"/>
          <w:szCs w:val="20"/>
        </w:rPr>
      </w:pPr>
      <w:r w:rsidRPr="000C1F7E">
        <w:rPr>
          <w:sz w:val="20"/>
          <w:szCs w:val="20"/>
        </w:rPr>
        <w:tab/>
        <w:t>Listed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Red Level - $100</w:t>
      </w:r>
    </w:p>
    <w:p w:rsidR="00AD327B" w:rsidRPr="000C1F7E" w:rsidRDefault="00AD327B" w:rsidP="006676E6">
      <w:pPr>
        <w:spacing w:after="0" w:line="240" w:lineRule="auto"/>
        <w:rPr>
          <w:sz w:val="20"/>
          <w:szCs w:val="20"/>
        </w:rPr>
      </w:pPr>
      <w:r w:rsidRPr="000C1F7E">
        <w:rPr>
          <w:sz w:val="20"/>
          <w:szCs w:val="20"/>
        </w:rPr>
        <w:tab/>
        <w:t>Listed on the Remember Me Rescue website</w:t>
      </w:r>
    </w:p>
    <w:p w:rsidR="00AD327B" w:rsidRPr="000C1F7E" w:rsidRDefault="00AD327B" w:rsidP="006676E6">
      <w:pPr>
        <w:spacing w:after="0" w:line="240" w:lineRule="auto"/>
        <w:rPr>
          <w:sz w:val="20"/>
          <w:szCs w:val="20"/>
        </w:rPr>
      </w:pPr>
      <w:r w:rsidRPr="000C1F7E">
        <w:rPr>
          <w:sz w:val="20"/>
          <w:szCs w:val="20"/>
        </w:rPr>
        <w:tab/>
        <w:t>Listed in our show program</w:t>
      </w:r>
    </w:p>
    <w:p w:rsidR="00AD327B" w:rsidRPr="000C1F7E" w:rsidRDefault="00AD327B" w:rsidP="006676E6">
      <w:pPr>
        <w:spacing w:after="0" w:line="240" w:lineRule="auto"/>
        <w:rPr>
          <w:sz w:val="20"/>
          <w:szCs w:val="20"/>
        </w:rPr>
      </w:pPr>
    </w:p>
    <w:p w:rsidR="00AD327B" w:rsidRPr="005E4E4E" w:rsidRDefault="00AD327B" w:rsidP="006676E6">
      <w:pPr>
        <w:spacing w:after="0" w:line="240" w:lineRule="auto"/>
        <w:rPr>
          <w:b/>
          <w:sz w:val="24"/>
          <w:szCs w:val="26"/>
        </w:rPr>
      </w:pPr>
      <w:r w:rsidRPr="005E4E4E">
        <w:rPr>
          <w:b/>
          <w:sz w:val="24"/>
          <w:szCs w:val="24"/>
        </w:rPr>
        <w:sym w:font="Symbol" w:char="F0A0"/>
      </w:r>
      <w:r w:rsidRPr="005E4E4E">
        <w:rPr>
          <w:b/>
          <w:sz w:val="24"/>
          <w:szCs w:val="26"/>
        </w:rPr>
        <w:t xml:space="preserve"> White Level - $50</w:t>
      </w:r>
    </w:p>
    <w:p w:rsidR="00AD327B" w:rsidRPr="000C1F7E" w:rsidRDefault="00AD327B" w:rsidP="006676E6">
      <w:pPr>
        <w:spacing w:after="0" w:line="240" w:lineRule="auto"/>
        <w:rPr>
          <w:sz w:val="20"/>
          <w:szCs w:val="20"/>
        </w:rPr>
      </w:pPr>
      <w:r w:rsidRPr="000C1F7E">
        <w:rPr>
          <w:sz w:val="20"/>
          <w:szCs w:val="20"/>
        </w:rPr>
        <w:tab/>
        <w:t>Listed on the Remember Me Rescue website</w:t>
      </w:r>
    </w:p>
    <w:p w:rsidR="00AD327B" w:rsidRPr="000C1F7E" w:rsidRDefault="00AD327B" w:rsidP="006676E6">
      <w:pPr>
        <w:spacing w:after="0" w:line="240" w:lineRule="auto"/>
        <w:rPr>
          <w:sz w:val="20"/>
          <w:szCs w:val="20"/>
        </w:rPr>
      </w:pPr>
    </w:p>
    <w:p w:rsidR="00AD327B" w:rsidRPr="000C1F7E" w:rsidRDefault="00AD327B" w:rsidP="006676E6">
      <w:pPr>
        <w:spacing w:after="0" w:line="240" w:lineRule="auto"/>
        <w:rPr>
          <w:b/>
          <w:sz w:val="20"/>
          <w:szCs w:val="20"/>
        </w:rPr>
      </w:pPr>
      <w:r w:rsidRPr="005E4E4E">
        <w:rPr>
          <w:b/>
          <w:sz w:val="24"/>
          <w:szCs w:val="24"/>
        </w:rPr>
        <w:sym w:font="Symbol" w:char="F0A0"/>
      </w:r>
      <w:r w:rsidRPr="005E4E4E">
        <w:rPr>
          <w:b/>
          <w:sz w:val="24"/>
          <w:szCs w:val="26"/>
        </w:rPr>
        <w:t xml:space="preserve"> Blue Level - $25</w:t>
      </w:r>
    </w:p>
    <w:p w:rsidR="00AD327B" w:rsidRDefault="00AD327B" w:rsidP="000C1F7E">
      <w:pPr>
        <w:spacing w:after="0" w:line="240" w:lineRule="auto"/>
      </w:pPr>
      <w:r w:rsidRPr="000C1F7E">
        <w:rPr>
          <w:sz w:val="20"/>
          <w:szCs w:val="20"/>
        </w:rPr>
        <w:tab/>
        <w:t>Listed on the Remember Me Rescue website</w:t>
      </w:r>
    </w:p>
    <w:sectPr w:rsidR="00AD327B" w:rsidSect="000A21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nguiat Bk BT">
    <w:altName w:val="Goudy Stout"/>
    <w:panose1 w:val="00000000000000000000"/>
    <w:charset w:val="00"/>
    <w:family w:val="roman"/>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12EA"/>
    <w:multiLevelType w:val="hybridMultilevel"/>
    <w:tmpl w:val="A1F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E2B29"/>
    <w:multiLevelType w:val="hybridMultilevel"/>
    <w:tmpl w:val="F01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A0"/>
    <w:rsid w:val="000354AF"/>
    <w:rsid w:val="000A2115"/>
    <w:rsid w:val="000C1F7E"/>
    <w:rsid w:val="00153511"/>
    <w:rsid w:val="001D7D3D"/>
    <w:rsid w:val="00260F11"/>
    <w:rsid w:val="002B5A11"/>
    <w:rsid w:val="002E50A0"/>
    <w:rsid w:val="004A7B4B"/>
    <w:rsid w:val="004B1D45"/>
    <w:rsid w:val="005322F1"/>
    <w:rsid w:val="00571A2A"/>
    <w:rsid w:val="005E4805"/>
    <w:rsid w:val="005E4E4E"/>
    <w:rsid w:val="0066395A"/>
    <w:rsid w:val="006676E6"/>
    <w:rsid w:val="00764D6A"/>
    <w:rsid w:val="007D0193"/>
    <w:rsid w:val="007F74EA"/>
    <w:rsid w:val="00813260"/>
    <w:rsid w:val="00872CEB"/>
    <w:rsid w:val="008769D8"/>
    <w:rsid w:val="00996F12"/>
    <w:rsid w:val="009E5BD1"/>
    <w:rsid w:val="00A31B68"/>
    <w:rsid w:val="00A355D4"/>
    <w:rsid w:val="00A72BED"/>
    <w:rsid w:val="00AD327B"/>
    <w:rsid w:val="00B4150B"/>
    <w:rsid w:val="00C0637F"/>
    <w:rsid w:val="00C501F5"/>
    <w:rsid w:val="00C60006"/>
    <w:rsid w:val="00C65222"/>
    <w:rsid w:val="00C9084E"/>
    <w:rsid w:val="00CB71DC"/>
    <w:rsid w:val="00D434AA"/>
    <w:rsid w:val="00DF7E81"/>
    <w:rsid w:val="00EC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0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13260"/>
    <w:pPr>
      <w:ind w:left="720"/>
      <w:contextualSpacing/>
    </w:pPr>
  </w:style>
  <w:style w:type="paragraph" w:styleId="BalloonText">
    <w:name w:val="Balloon Text"/>
    <w:basedOn w:val="Normal"/>
    <w:link w:val="BalloonTextChar"/>
    <w:uiPriority w:val="99"/>
    <w:semiHidden/>
    <w:rsid w:val="007D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193"/>
    <w:rPr>
      <w:rFonts w:ascii="Tahoma" w:hAnsi="Tahoma" w:cs="Tahoma"/>
      <w:sz w:val="16"/>
      <w:szCs w:val="16"/>
    </w:rPr>
  </w:style>
  <w:style w:type="character" w:styleId="Hyperlink">
    <w:name w:val="Hyperlink"/>
    <w:basedOn w:val="DefaultParagraphFont"/>
    <w:uiPriority w:val="99"/>
    <w:rsid w:val="00EC6CA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0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13260"/>
    <w:pPr>
      <w:ind w:left="720"/>
      <w:contextualSpacing/>
    </w:pPr>
  </w:style>
  <w:style w:type="paragraph" w:styleId="BalloonText">
    <w:name w:val="Balloon Text"/>
    <w:basedOn w:val="Normal"/>
    <w:link w:val="BalloonTextChar"/>
    <w:uiPriority w:val="99"/>
    <w:semiHidden/>
    <w:rsid w:val="007D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193"/>
    <w:rPr>
      <w:rFonts w:ascii="Tahoma" w:hAnsi="Tahoma" w:cs="Tahoma"/>
      <w:sz w:val="16"/>
      <w:szCs w:val="16"/>
    </w:rPr>
  </w:style>
  <w:style w:type="character" w:styleId="Hyperlink">
    <w:name w:val="Hyperlink"/>
    <w:basedOn w:val="DefaultParagraphFont"/>
    <w:uiPriority w:val="99"/>
    <w:rsid w:val="00EC6C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embermerescue@live.com" TargetMode="External"/><Relationship Id="rId3" Type="http://schemas.microsoft.com/office/2007/relationships/stylesWithEffects" Target="stylesWithEffects.xml"/><Relationship Id="rId7" Type="http://schemas.openxmlformats.org/officeDocument/2006/relationships/hyperlink" Target="http://www.teamkeen.com/battleofthexsottb/levelspons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Company>Hewlett-Packard Company</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Threadgill</dc:creator>
  <cp:lastModifiedBy>Owner</cp:lastModifiedBy>
  <cp:revision>2</cp:revision>
  <dcterms:created xsi:type="dcterms:W3CDTF">2012-12-24T15:42:00Z</dcterms:created>
  <dcterms:modified xsi:type="dcterms:W3CDTF">2012-12-24T15:42:00Z</dcterms:modified>
</cp:coreProperties>
</file>